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28" w:rsidRPr="008C5899" w:rsidRDefault="00AB2BEE" w:rsidP="000C3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8C5899" w:rsidRPr="008C5899" w:rsidRDefault="00AB2BEE" w:rsidP="000C33CE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C589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</w:rPr>
        <w:t>основ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  <w:lang w:val="ru-RU"/>
        </w:rPr>
        <w:t>ной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</w:rPr>
        <w:t xml:space="preserve"> образовательн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  <w:lang w:val="ru-RU"/>
        </w:rPr>
        <w:t>ой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</w:rPr>
        <w:t xml:space="preserve"> программ</w:t>
      </w:r>
      <w:r w:rsidR="000C33CE">
        <w:rPr>
          <w:rFonts w:ascii="Times New Roman" w:hAnsi="Times New Roman"/>
          <w:b/>
          <w:color w:val="auto"/>
          <w:sz w:val="28"/>
          <w:szCs w:val="28"/>
          <w:lang w:val="ru-RU"/>
        </w:rPr>
        <w:t>ы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</w:rPr>
        <w:t>начального общего образования</w:t>
      </w:r>
      <w:r w:rsidR="008C589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</w:rPr>
        <w:t>МБОУ «Гимназия №22» г.</w:t>
      </w:r>
      <w:r w:rsidR="008C589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C5899" w:rsidRPr="008C5899">
        <w:rPr>
          <w:rFonts w:ascii="Times New Roman" w:hAnsi="Times New Roman"/>
          <w:b/>
          <w:color w:val="auto"/>
          <w:sz w:val="28"/>
          <w:szCs w:val="28"/>
        </w:rPr>
        <w:t>Белгорода</w:t>
      </w:r>
    </w:p>
    <w:p w:rsidR="008C5899" w:rsidRPr="008C5899" w:rsidRDefault="008C5899" w:rsidP="008C589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Цель реализации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  <w:bookmarkStart w:id="0" w:name="_GoBack"/>
    </w:p>
    <w:p w:rsidR="008C5899" w:rsidRPr="008C5899" w:rsidRDefault="008C5899" w:rsidP="008C589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Достижение поставленной цели 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 разработке и реализации гимназией основной </w:t>
      </w:r>
      <w:bookmarkEnd w:id="0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образовательной программы начального общего образования</w:t>
      </w:r>
      <w:r w:rsidRPr="008C589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предусматривает решение следующих основных задач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формирование общей культуры, </w:t>
      </w:r>
      <w:proofErr w:type="spellStart"/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духовно­нравственное</w:t>
      </w:r>
      <w:proofErr w:type="spellEnd"/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,</w:t>
      </w: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br/>
      </w:r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гражданское, социальное, личностное и интеллектуальное раз</w:t>
      </w:r>
      <w:r w:rsidRPr="008C5899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витие, развитие творческих способностей, сохранение и укреп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ление здоровья;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обеспечение планируемых результатов по освоению вы</w:t>
      </w: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пускником целевых установок, приобретению знаний, уме</w:t>
      </w:r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ний, навыков, компетенций и компетентностей, определяемых 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личностными, семейными, общественными, государственны</w:t>
      </w:r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становление и развитие личности в её индивидуальности, самобытности, уникальности и неповторимости;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обеспечение преемственности начального общего и основ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ного общего образования;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достижение планируемых ре</w:t>
      </w:r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зультатов освоения основной образовательной программы на</w:t>
      </w: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чального общего образования всеми обучающимися, в том 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числе детьми с ограниченными возможностями здоровья (далее-дети с ОВЗ);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обеспечение доступности получения качественного на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чального общего образования;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организация интеллектуальных и творческих соревнований, </w:t>
      </w:r>
      <w:proofErr w:type="spellStart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научно­технического</w:t>
      </w:r>
      <w:proofErr w:type="spellEnd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творчества и </w:t>
      </w:r>
      <w:proofErr w:type="spellStart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проектно­исследовательской</w:t>
      </w:r>
      <w:proofErr w:type="spellEnd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деятельности;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внутригимназической</w:t>
      </w:r>
      <w:proofErr w:type="spellEnd"/>
      <w:r w:rsidRPr="008C5899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 социальной среды;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деятельностного</w:t>
      </w:r>
      <w:proofErr w:type="spellEnd"/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типа;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предоставление обучающимся возможности для эффек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тивной самостоятельной работы;</w:t>
      </w:r>
    </w:p>
    <w:p w:rsidR="008C5899" w:rsidRPr="008C5899" w:rsidRDefault="008C5899" w:rsidP="008C58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включение обучающихся в процессы познания и преобразования внешкольной социальной среды Белгородской области и </w:t>
      </w:r>
      <w:proofErr w:type="spellStart"/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грода</w:t>
      </w:r>
      <w:proofErr w:type="spellEnd"/>
      <w:r w:rsidRPr="008C5899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 Белгорода</w:t>
      </w:r>
      <w:r w:rsidRPr="008C589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8C5899" w:rsidRPr="008C5899" w:rsidRDefault="00B83C25" w:rsidP="008C58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83C2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5899" w:rsidRPr="00B83C25">
        <w:rPr>
          <w:rFonts w:ascii="Times New Roman" w:hAnsi="Times New Roman" w:cs="Times New Roman"/>
          <w:b/>
          <w:sz w:val="24"/>
          <w:szCs w:val="24"/>
        </w:rPr>
        <w:t>Нормативный срок</w:t>
      </w:r>
      <w:r w:rsidR="008C5899" w:rsidRPr="008C5899">
        <w:rPr>
          <w:rFonts w:ascii="Times New Roman" w:hAnsi="Times New Roman" w:cs="Times New Roman"/>
          <w:sz w:val="24"/>
          <w:szCs w:val="24"/>
        </w:rPr>
        <w:t xml:space="preserve"> освоения ООП МБОУ «Гимназия №22» - 4 года.</w:t>
      </w:r>
      <w:r w:rsidR="008C5899" w:rsidRPr="008C58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5899" w:rsidRPr="008C5899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начального общего образования МБОУ «Гимназия №22» </w:t>
      </w:r>
      <w:proofErr w:type="spellStart"/>
      <w:r w:rsidR="008C5899" w:rsidRPr="008C5899">
        <w:rPr>
          <w:rFonts w:ascii="Times New Roman" w:hAnsi="Times New Roman" w:cs="Times New Roman"/>
          <w:sz w:val="24"/>
          <w:szCs w:val="24"/>
        </w:rPr>
        <w:t>г.Белгорода</w:t>
      </w:r>
      <w:proofErr w:type="spellEnd"/>
      <w:r w:rsidR="008C5899" w:rsidRPr="008C5899">
        <w:rPr>
          <w:rFonts w:ascii="Times New Roman" w:hAnsi="Times New Roman" w:cs="Times New Roman"/>
          <w:sz w:val="24"/>
          <w:szCs w:val="24"/>
        </w:rPr>
        <w:t xml:space="preserve"> составлена с учётом возможностей гимназии, запросов родителей учащихся и самих учащихся. Программа адресована администрации, учителям, обучающимся и их родителям. Программа является инструментом управления качеством образования, источником информации о специфических особенностях гимназии при планировании и осуществлении образовательной деятельности администрацией. Программа определяет ответственность администрации гимназии за создание условий для успешной деятельности учителей и обучающихся.</w:t>
      </w:r>
    </w:p>
    <w:sectPr w:rsidR="008C5899" w:rsidRPr="008C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22"/>
    <w:rsid w:val="000C33CE"/>
    <w:rsid w:val="0018285D"/>
    <w:rsid w:val="00441328"/>
    <w:rsid w:val="008C5899"/>
    <w:rsid w:val="00905B22"/>
    <w:rsid w:val="00AB2BEE"/>
    <w:rsid w:val="00B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A5DE"/>
  <w15:chartTrackingRefBased/>
  <w15:docId w15:val="{1BB092DE-3828-4C20-A0E4-A8C35D26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C58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Знак"/>
    <w:link w:val="a3"/>
    <w:rsid w:val="008C589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Д.Ю.</dc:creator>
  <cp:keywords/>
  <dc:description/>
  <cp:lastModifiedBy>Гудкова Д.Ю.</cp:lastModifiedBy>
  <cp:revision>6</cp:revision>
  <dcterms:created xsi:type="dcterms:W3CDTF">2022-12-20T10:49:00Z</dcterms:created>
  <dcterms:modified xsi:type="dcterms:W3CDTF">2022-12-20T11:30:00Z</dcterms:modified>
</cp:coreProperties>
</file>